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192F97" w:rsidRDefault="000E1714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2F97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В небольшом городке живут пять друзей: Иванов, Петренко, </w:t>
      </w:r>
      <w:proofErr w:type="spell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Сидорчук</w:t>
      </w:r>
      <w:proofErr w:type="spell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, Гришин и Капустин. Пр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о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фессии у них разные: один из них маляр, друго</w:t>
      </w:r>
      <w:proofErr w:type="gram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й-</w:t>
      </w:r>
      <w:proofErr w:type="gram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мельник, третий- плотник, четвертый-почтальон, а пятый- парикмахер. Петренко и Гришин никогда не держали в руках малярной кисти. Иванов и Гришин собираются посетить мельницу, на которой работает их товарищ. Петренко и Капустин живут в одном доме с почтальоном. </w:t>
      </w:r>
      <w:proofErr w:type="spell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Сидорчук</w:t>
      </w:r>
      <w:proofErr w:type="spell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был недавно в </w:t>
      </w:r>
      <w:proofErr w:type="spell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ЗАГСе</w:t>
      </w:r>
      <w:proofErr w:type="spell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одним из свидетелей, когда Петренко и дочь парикмахера сочетались законным браком. Иванов и Петренко каждое воскрес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нье играют в городки с плотником и маляром. Гришин и Капустин по субботам обязательно встречаются в парикмахерской, где раб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о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тает их друг. Почтальон предпочитает бриться сам. Кто есть кто?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b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b/>
          <w:color w:val="444444"/>
          <w:sz w:val="24"/>
          <w:szCs w:val="24"/>
          <w:lang w:eastAsia="ru-RU"/>
        </w:rPr>
        <w:t>Решение:</w:t>
      </w:r>
    </w:p>
    <w:tbl>
      <w:tblPr>
        <w:tblW w:w="7847" w:type="dxa"/>
        <w:tblCellMar>
          <w:left w:w="0" w:type="dxa"/>
          <w:right w:w="0" w:type="dxa"/>
        </w:tblCellMar>
        <w:tblLook w:val="04A0"/>
      </w:tblPr>
      <w:tblGrid>
        <w:gridCol w:w="1652"/>
        <w:gridCol w:w="1070"/>
        <w:gridCol w:w="1150"/>
        <w:gridCol w:w="1135"/>
        <w:gridCol w:w="1347"/>
        <w:gridCol w:w="1493"/>
      </w:tblGrid>
      <w:tr w:rsidR="00192F97" w:rsidRPr="00192F97" w:rsidTr="0077779C">
        <w:trPr>
          <w:trHeight w:val="480"/>
        </w:trPr>
        <w:tc>
          <w:tcPr>
            <w:tcW w:w="192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маляр</w:t>
            </w:r>
          </w:p>
        </w:tc>
        <w:tc>
          <w:tcPr>
            <w:tcW w:w="112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мельник</w:t>
            </w:r>
          </w:p>
        </w:tc>
        <w:tc>
          <w:tcPr>
            <w:tcW w:w="104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плотник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почтальон</w:t>
            </w:r>
          </w:p>
        </w:tc>
        <w:tc>
          <w:tcPr>
            <w:tcW w:w="128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парикмахер</w:t>
            </w:r>
          </w:p>
        </w:tc>
      </w:tr>
      <w:tr w:rsidR="00192F97" w:rsidRPr="00192F97" w:rsidTr="0077779C">
        <w:trPr>
          <w:trHeight w:val="360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Иванов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+</w:t>
            </w:r>
          </w:p>
        </w:tc>
      </w:tr>
      <w:tr w:rsidR="00192F97" w:rsidRPr="00192F97" w:rsidTr="0077779C">
        <w:trPr>
          <w:trHeight w:val="363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Петренко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</w:tr>
      <w:tr w:rsidR="00192F97" w:rsidRPr="00192F97" w:rsidTr="0077779C">
        <w:trPr>
          <w:trHeight w:val="365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Сидорчук</w:t>
            </w:r>
            <w:proofErr w:type="spellEnd"/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</w:tr>
      <w:tr w:rsidR="00192F97" w:rsidRPr="00192F97" w:rsidTr="0077779C">
        <w:trPr>
          <w:trHeight w:val="368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Гришин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</w:tr>
      <w:tr w:rsidR="00192F97" w:rsidRPr="00192F97" w:rsidTr="0077779C">
        <w:trPr>
          <w:trHeight w:val="480"/>
        </w:trPr>
        <w:tc>
          <w:tcPr>
            <w:tcW w:w="192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Капустин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92F97" w:rsidRPr="00192F97" w:rsidRDefault="00192F97" w:rsidP="00192F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192F97"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>-</w:t>
            </w:r>
          </w:p>
        </w:tc>
      </w:tr>
    </w:tbl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1) Петренко и Гришин никогда не держали в руках малярной кисти – значит они не маляры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proofErr w:type="gram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2) Иванов и Гришин собираются посетить мельницу, на которой работает их товарищ – значит они не мельники3) Петренко и К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пустин живут в одном доме с почтальоном - они не почтальоны.</w:t>
      </w:r>
      <w:proofErr w:type="gramEnd"/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4) </w:t>
      </w:r>
      <w:proofErr w:type="spell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Сидорчук</w:t>
      </w:r>
      <w:proofErr w:type="spell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был недавно в </w:t>
      </w:r>
      <w:proofErr w:type="spell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ЗАГСе</w:t>
      </w:r>
      <w:proofErr w:type="spell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одним из свидетелей, когда Петренко и дочь парикмахера соч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тались законным бр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ком – значит </w:t>
      </w:r>
      <w:proofErr w:type="spell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Сидорчук</w:t>
      </w:r>
      <w:proofErr w:type="spell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 Петренко не парикмахеры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5) Иванов и Петренко каждое воскресенье играют в городки с плотником и маляром – Иванов и Петренко не плотники и не маляры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6) Гришин и Капустин по субботам обязательно встречаются в парикмахерской, где работает их друг – они не пари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к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махеры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7) Почтальон предпочитает бриться сам и Гришин и Капустин по субботам обязательно встреч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ются в парикмахерской – почтальон не Гришин и не Капустин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2F97">
        <w:rPr>
          <w:rFonts w:ascii="Times New Roman" w:hAnsi="Times New Roman"/>
          <w:b/>
          <w:sz w:val="24"/>
          <w:szCs w:val="24"/>
        </w:rPr>
        <w:t>Задача 2.</w:t>
      </w:r>
    </w:p>
    <w:p w:rsidR="00192F97" w:rsidRPr="00E254E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составления цепочек используются бусины, помеченные буквами: </w:t>
      </w:r>
      <w:proofErr w:type="gramStart"/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B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>, 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. На первом месте в цепочке стоит одна из бусин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>. На втором – любая гласная, если первая буква с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>гласная, и любая согласная, если первая гласная.</w:t>
      </w:r>
      <w:proofErr w:type="gramEnd"/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третьем месте – одна из бусин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>, не стоящая в цепочке на первом месте.</w:t>
      </w:r>
    </w:p>
    <w:p w:rsidR="00192F97" w:rsidRPr="00E254E7" w:rsidRDefault="00192F97" w:rsidP="00192F97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>Какая из перечисленных цепочек создана по этому правилу?</w:t>
      </w:r>
    </w:p>
    <w:p w:rsidR="00192F97" w:rsidRPr="00E254E7" w:rsidRDefault="00192F97" w:rsidP="00192F97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4A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192F97" w:rsidRPr="00E254E7" w:rsidTr="0077779C">
        <w:tc>
          <w:tcPr>
            <w:tcW w:w="397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1)</w:t>
            </w:r>
          </w:p>
        </w:tc>
        <w:tc>
          <w:tcPr>
            <w:tcW w:w="1984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CBE</w:t>
            </w:r>
          </w:p>
        </w:tc>
        <w:tc>
          <w:tcPr>
            <w:tcW w:w="397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2)</w:t>
            </w:r>
          </w:p>
        </w:tc>
        <w:tc>
          <w:tcPr>
            <w:tcW w:w="1984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ADD</w:t>
            </w:r>
          </w:p>
        </w:tc>
        <w:tc>
          <w:tcPr>
            <w:tcW w:w="397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3)</w:t>
            </w:r>
          </w:p>
        </w:tc>
        <w:tc>
          <w:tcPr>
            <w:tcW w:w="1984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ECE</w:t>
            </w:r>
          </w:p>
        </w:tc>
        <w:tc>
          <w:tcPr>
            <w:tcW w:w="397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1984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EAD</w:t>
            </w:r>
          </w:p>
        </w:tc>
      </w:tr>
    </w:tbl>
    <w:p w:rsidR="00192F97" w:rsidRPr="00E254E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E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Решение: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первом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подходят все варианты. На втором может быть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если первая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B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 – такого варианта нет. На втором может быть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B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если первая 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такой вариант 2)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ADD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ECE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 . На третьем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 не стоящая на первом. Такой случай 2).</w:t>
      </w:r>
    </w:p>
    <w:p w:rsidR="00192F97" w:rsidRPr="00E254E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54E7">
        <w:rPr>
          <w:rFonts w:ascii="Times New Roman" w:eastAsia="Times New Roman" w:hAnsi="Times New Roman"/>
          <w:b/>
          <w:sz w:val="24"/>
          <w:szCs w:val="24"/>
          <w:lang w:eastAsia="ru-RU"/>
        </w:rPr>
        <w:t>Верный ответ 2).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7753E" w:rsidRDefault="0057753E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7753E" w:rsidRPr="00192F97" w:rsidRDefault="0057753E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2F97">
        <w:rPr>
          <w:rFonts w:ascii="Times New Roman" w:hAnsi="Times New Roman"/>
          <w:b/>
          <w:sz w:val="24"/>
          <w:szCs w:val="24"/>
        </w:rPr>
        <w:lastRenderedPageBreak/>
        <w:t>Задание 3.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Маша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Люда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Женя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Катя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умеют играть на различных инструментах (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виолончели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рояле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г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и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таре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скрипке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), но каждая только на одном. Они же владеют различными иностранными язык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ми (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английским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французским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немецким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испанским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), но каждая — только одним. Известно, что: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1)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  девушка, которая играет на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гитаре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говорит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по-испански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;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2)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Люда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не играет ни на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скрипке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ни на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виолончели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 не знает 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английского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языка;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3)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Маша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не играет ни на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скрипке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ни на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виолончели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 не знает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английского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языка;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4)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Женя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знает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французский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язык, но не играет на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скрипке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Кто на каком </w:t>
      </w:r>
      <w:proofErr w:type="gram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инструменте</w:t>
      </w:r>
      <w:proofErr w:type="gram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играет и </w:t>
      </w:r>
      <w:proofErr w:type="gram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какой</w:t>
      </w:r>
      <w:proofErr w:type="gram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иностранный язык знает? 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Сколько решений имеет эта задача? 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b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b/>
          <w:color w:val="444444"/>
          <w:sz w:val="24"/>
          <w:szCs w:val="24"/>
          <w:lang w:eastAsia="ru-RU"/>
        </w:rPr>
        <w:t>Решение: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1. По заданным условиям заполним таблицу: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</w:rPr>
      </w:pPr>
      <w:r w:rsidRPr="00192F97">
        <w:rPr>
          <w:rFonts w:ascii="Times New Roman" w:eastAsia="Times New Roman" w:hAnsi="Times New Roman"/>
          <w:noProof/>
          <w:color w:val="444444"/>
          <w:sz w:val="24"/>
          <w:szCs w:val="24"/>
          <w:lang w:eastAsia="ru-RU"/>
        </w:rPr>
        <w:drawing>
          <wp:inline distT="0" distB="0" distL="0" distR="0">
            <wp:extent cx="4267200" cy="2209800"/>
            <wp:effectExtent l="0" t="0" r="0" b="0"/>
            <wp:docPr id="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ECE1CF"/>
                        </a:clrFrom>
                        <a:clrTo>
                          <a:srgbClr val="ECE1CF">
                            <a:alpha val="0"/>
                          </a:srgbClr>
                        </a:clrTo>
                      </a:clrChange>
                      <a:lum bright="-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2F97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192F97">
        <w:rPr>
          <w:rFonts w:ascii="Times New Roman" w:eastAsia="Times New Roman" w:hAnsi="Times New Roman"/>
          <w:color w:val="444444"/>
          <w:sz w:val="24"/>
          <w:szCs w:val="24"/>
        </w:rPr>
        <w:t>Факт 2: минус на пересечении строки «Л</w:t>
      </w:r>
      <w:r w:rsidRPr="00192F97">
        <w:rPr>
          <w:rFonts w:ascii="Times New Roman" w:eastAsia="Times New Roman" w:hAnsi="Times New Roman"/>
          <w:color w:val="444444"/>
          <w:sz w:val="24"/>
          <w:szCs w:val="24"/>
        </w:rPr>
        <w:t>ю</w:t>
      </w:r>
      <w:r w:rsidRPr="00192F97">
        <w:rPr>
          <w:rFonts w:ascii="Times New Roman" w:eastAsia="Times New Roman" w:hAnsi="Times New Roman"/>
          <w:color w:val="444444"/>
          <w:sz w:val="24"/>
          <w:szCs w:val="24"/>
        </w:rPr>
        <w:t>да» и столбцов «Скрипка», «Виолончель», «Английский язык».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Факт 3: Маша тоже не играет на этих инструментах и не знает английского языка.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Факт 4: Женя знает только французский язык и не играет на скрипке. Если Женя знает францу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з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ский, то Маша, Люда и Катя не зн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ют его (минусы в соответствующих клетках).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Тогда Катя играет на скрипке и знает английский, следовательно, она не играет </w:t>
      </w:r>
      <w:r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на виолончели, рояле и гитаре (минусы в этих клетках), а также не владеет французским, неме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ц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ким и испанским яз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ы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ками (минусы в этих клетках).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Тогда на виолончели играет Женя (плюс в этой клетке) и она не играет на рояле и гитаре (минусы)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</w:rPr>
      </w:pPr>
      <w:r w:rsidRPr="00192F97">
        <w:rPr>
          <w:rFonts w:ascii="Times New Roman" w:eastAsia="Times New Roman" w:hAnsi="Times New Roman"/>
          <w:noProof/>
          <w:color w:val="444444"/>
          <w:sz w:val="24"/>
          <w:szCs w:val="24"/>
          <w:lang w:eastAsia="ru-RU"/>
        </w:rPr>
        <w:drawing>
          <wp:inline distT="0" distB="0" distL="0" distR="0">
            <wp:extent cx="5276850" cy="2724150"/>
            <wp:effectExtent l="0" t="0" r="0" b="0"/>
            <wp:docPr id="1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ECE1CF"/>
                        </a:clrFrom>
                        <a:clrTo>
                          <a:srgbClr val="ECE1CF">
                            <a:alpha val="0"/>
                          </a:srgbClr>
                        </a:clrTo>
                      </a:clrChange>
                      <a:lum bright="-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2F97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192F97">
        <w:rPr>
          <w:rFonts w:ascii="Times New Roman" w:eastAsia="Times New Roman" w:hAnsi="Times New Roman"/>
          <w:color w:val="444444"/>
          <w:sz w:val="24"/>
          <w:szCs w:val="24"/>
        </w:rPr>
        <w:t>2. Видно, что возможны два варианта решения задачи: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   1) Маша играет на рояле, а Люда — на гитаре. Тогда, согласно факту 1, Люда говорит по-испански, значит, Маша говорит по-немецки;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   2) Маша играет на гитаре, а Люда — на рояле. Тогда Маша говорит  по-испански, а Люда — по-немецки.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2F97">
        <w:rPr>
          <w:rFonts w:ascii="Times New Roman" w:hAnsi="Times New Roman"/>
          <w:b/>
          <w:sz w:val="24"/>
          <w:szCs w:val="24"/>
        </w:rPr>
        <w:t>Задача 4.</w:t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В очереди в школьный буфет стоят Юрий, Михаил, </w:t>
      </w:r>
      <w:proofErr w:type="spellStart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Армен</w:t>
      </w:r>
      <w:proofErr w:type="spellEnd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, Семен и Олег. Юрий стоит раньше Михаила, но после Олега. </w:t>
      </w:r>
      <w:proofErr w:type="spellStart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Армен</w:t>
      </w:r>
      <w:proofErr w:type="spellEnd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 и Олег не стоят рядом, а Семен не находится рядом ни с Олегом, ни с </w:t>
      </w:r>
      <w:proofErr w:type="spellStart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Арменом</w:t>
      </w:r>
      <w:proofErr w:type="spellEnd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. В каком порядке стоят ребята?”</w:t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62049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Решение</w:t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Пронумеруем известную информацию:</w:t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(1) Юра стоит раньше Миши, но после Олега. </w:t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(2) </w:t>
      </w:r>
      <w:proofErr w:type="spellStart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Армен</w:t>
      </w:r>
      <w:proofErr w:type="spellEnd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 и Олег не стоят рядом.</w:t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(3) Семен не находится рядом ни с Олегом, ни с </w:t>
      </w:r>
      <w:proofErr w:type="spellStart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Арменом</w:t>
      </w:r>
      <w:proofErr w:type="spellEnd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Из (2) и (3) следует, что Семен не находится ни между Олегом и </w:t>
      </w:r>
      <w:proofErr w:type="spellStart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Арменом</w:t>
      </w:r>
      <w:proofErr w:type="spellEnd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, ни непосредственно до или после кого-либо из них. Это означает, что Олег и </w:t>
      </w:r>
      <w:proofErr w:type="spellStart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Армен</w:t>
      </w:r>
      <w:proofErr w:type="spellEnd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стоят либо первым, либо последним, либо третьим, при этом варианты размещения в очереди приведены в таблице:</w:t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48200" cy="2047875"/>
            <wp:effectExtent l="19050" t="0" r="0" b="0"/>
            <wp:docPr id="1" name="Рисунок 1" descr="http://inf.1september.ru/2008/19/39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f.1september.ru/2008/19/39-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С учетом (1) можно сделать вывод о том, что вторым стоит Юрий, при этом из перечисленных шести вариантов возможны два: номер 3 и номер 6.</w:t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49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Ответ.</w:t>
      </w:r>
      <w:r w:rsidRPr="0062049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Ребята могли стоять в таком порядке: </w:t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Олег (первый), Юрий, </w:t>
      </w:r>
      <w:proofErr w:type="spellStart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Армен</w:t>
      </w:r>
      <w:proofErr w:type="spellEnd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, Михаил, Семен</w:t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или в таком: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Олег (первый), Юрий, Семен, Михаил, </w:t>
      </w:r>
      <w:proofErr w:type="spellStart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Армен</w:t>
      </w:r>
      <w:proofErr w:type="spellEnd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92F97" w:rsidRPr="00192F97" w:rsidSect="00F3206E">
      <w:headerReference w:type="default" r:id="rId10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DB15F5">
      <w:t>Логическая</w:t>
    </w:r>
    <w:r>
      <w:t xml:space="preserve">», </w:t>
    </w:r>
    <w:r w:rsidR="00192F97">
      <w:t>7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C4263"/>
    <w:rsid w:val="000E1714"/>
    <w:rsid w:val="000E6368"/>
    <w:rsid w:val="001359BC"/>
    <w:rsid w:val="00187E22"/>
    <w:rsid w:val="00192F97"/>
    <w:rsid w:val="001D0D2E"/>
    <w:rsid w:val="001D42F8"/>
    <w:rsid w:val="0028451B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2429A"/>
    <w:rsid w:val="00433A9C"/>
    <w:rsid w:val="00473A10"/>
    <w:rsid w:val="0049411A"/>
    <w:rsid w:val="004C2277"/>
    <w:rsid w:val="00513E43"/>
    <w:rsid w:val="00551F68"/>
    <w:rsid w:val="00575E5E"/>
    <w:rsid w:val="0057753E"/>
    <w:rsid w:val="005777D1"/>
    <w:rsid w:val="00592B2D"/>
    <w:rsid w:val="00653E1E"/>
    <w:rsid w:val="0065584A"/>
    <w:rsid w:val="00681464"/>
    <w:rsid w:val="006E454F"/>
    <w:rsid w:val="00710DE9"/>
    <w:rsid w:val="00732A87"/>
    <w:rsid w:val="00747942"/>
    <w:rsid w:val="0077621E"/>
    <w:rsid w:val="008359F9"/>
    <w:rsid w:val="008723EB"/>
    <w:rsid w:val="00881CEE"/>
    <w:rsid w:val="008A145A"/>
    <w:rsid w:val="00904621"/>
    <w:rsid w:val="009232CC"/>
    <w:rsid w:val="009C6089"/>
    <w:rsid w:val="009D0CEE"/>
    <w:rsid w:val="009D7C44"/>
    <w:rsid w:val="009E77EC"/>
    <w:rsid w:val="009F23D9"/>
    <w:rsid w:val="00A42649"/>
    <w:rsid w:val="00A43A94"/>
    <w:rsid w:val="00A75460"/>
    <w:rsid w:val="00B248E9"/>
    <w:rsid w:val="00B32633"/>
    <w:rsid w:val="00B80869"/>
    <w:rsid w:val="00BC55A8"/>
    <w:rsid w:val="00C1142D"/>
    <w:rsid w:val="00C24FC9"/>
    <w:rsid w:val="00C97E08"/>
    <w:rsid w:val="00CC78F2"/>
    <w:rsid w:val="00CF3F61"/>
    <w:rsid w:val="00D1371D"/>
    <w:rsid w:val="00D13DCE"/>
    <w:rsid w:val="00D15216"/>
    <w:rsid w:val="00D32A66"/>
    <w:rsid w:val="00D35465"/>
    <w:rsid w:val="00D777AC"/>
    <w:rsid w:val="00D91F19"/>
    <w:rsid w:val="00DB15F5"/>
    <w:rsid w:val="00E70863"/>
    <w:rsid w:val="00E80557"/>
    <w:rsid w:val="00EB4FE6"/>
    <w:rsid w:val="00F3206E"/>
    <w:rsid w:val="00F80EE7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35933-842C-4444-AF97-BA2030AA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4</cp:revision>
  <dcterms:created xsi:type="dcterms:W3CDTF">2013-03-18T08:43:00Z</dcterms:created>
  <dcterms:modified xsi:type="dcterms:W3CDTF">2013-03-18T08:55:00Z</dcterms:modified>
</cp:coreProperties>
</file>